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7B20E" w14:textId="77777777" w:rsidR="00D41F57" w:rsidRPr="00D41F57" w:rsidRDefault="00D41F57" w:rsidP="00D41F57">
      <w:pPr>
        <w:pStyle w:val="PlainText"/>
        <w:rPr>
          <w:rFonts w:ascii="Courier New" w:hAnsi="Courier New" w:cs="Courier New"/>
        </w:rPr>
      </w:pPr>
      <w:r w:rsidRPr="00D41F57">
        <w:rPr>
          <w:rFonts w:ascii="Courier New" w:hAnsi="Courier New" w:cs="Courier New"/>
        </w:rPr>
        <w:t>Reference: A 5-000011RET</w:t>
      </w:r>
    </w:p>
    <w:p w14:paraId="18A68B2B" w14:textId="77777777" w:rsidR="00D41F57" w:rsidRPr="00D41F57" w:rsidRDefault="00D41F57" w:rsidP="00D41F57">
      <w:pPr>
        <w:pStyle w:val="PlainText"/>
        <w:rPr>
          <w:rFonts w:ascii="Courier New" w:hAnsi="Courier New" w:cs="Courier New"/>
        </w:rPr>
      </w:pPr>
      <w:r w:rsidRPr="00D41F57">
        <w:rPr>
          <w:rFonts w:ascii="Courier New" w:hAnsi="Courier New" w:cs="Courier New"/>
        </w:rPr>
        <w:t>Subject:</w:t>
      </w:r>
    </w:p>
    <w:p w14:paraId="4835C06B" w14:textId="77777777" w:rsidR="00D41F57" w:rsidRPr="00D41F57" w:rsidRDefault="00D41F57" w:rsidP="00D41F57">
      <w:pPr>
        <w:pStyle w:val="PlainText"/>
        <w:rPr>
          <w:rFonts w:ascii="Courier New" w:hAnsi="Courier New" w:cs="Courier New"/>
        </w:rPr>
      </w:pPr>
    </w:p>
    <w:p w14:paraId="5123B3DE" w14:textId="77777777" w:rsidR="00D41F57" w:rsidRPr="00D41F57" w:rsidRDefault="00D41F57" w:rsidP="00D41F57">
      <w:pPr>
        <w:pStyle w:val="PlainText"/>
        <w:rPr>
          <w:rFonts w:ascii="Courier New" w:hAnsi="Courier New" w:cs="Courier New"/>
        </w:rPr>
      </w:pPr>
      <w:r w:rsidRPr="00D41F57">
        <w:rPr>
          <w:rFonts w:ascii="Courier New" w:hAnsi="Courier New" w:cs="Courier New"/>
        </w:rPr>
        <w:t>Temporary Amateur Radio License for Non-Resident Foreigners.</w:t>
      </w:r>
    </w:p>
    <w:p w14:paraId="61B8342C" w14:textId="77777777" w:rsidR="00D41F57" w:rsidRPr="00D41F57" w:rsidRDefault="00D41F57" w:rsidP="00D41F57">
      <w:pPr>
        <w:pStyle w:val="PlainText"/>
        <w:rPr>
          <w:rFonts w:ascii="Courier New" w:hAnsi="Courier New" w:cs="Courier New"/>
        </w:rPr>
      </w:pPr>
    </w:p>
    <w:p w14:paraId="72B664BB" w14:textId="77777777" w:rsidR="00D41F57" w:rsidRPr="00D41F57" w:rsidRDefault="00D41F57" w:rsidP="00D41F57">
      <w:pPr>
        <w:pStyle w:val="PlainText"/>
        <w:rPr>
          <w:rFonts w:ascii="Courier New" w:hAnsi="Courier New" w:cs="Courier New"/>
        </w:rPr>
      </w:pPr>
      <w:r w:rsidRPr="00D41F57">
        <w:rPr>
          <w:rFonts w:ascii="Courier New" w:hAnsi="Courier New" w:cs="Courier New"/>
        </w:rPr>
        <w:t>In accordance with the provisions of the current Regulations for the Use of the Radioelectric Public Domain by Amateur Radio Operators, approved by Order IET/1311/2013 of July 9, the use of the following amateur radio station is authorized:</w:t>
      </w:r>
    </w:p>
    <w:p w14:paraId="5A435796" w14:textId="77777777" w:rsidR="00D41F57" w:rsidRPr="00D41F57" w:rsidRDefault="00D41F57" w:rsidP="00D41F57">
      <w:pPr>
        <w:pStyle w:val="PlainText"/>
        <w:rPr>
          <w:rFonts w:ascii="Courier New" w:hAnsi="Courier New" w:cs="Courier New"/>
        </w:rPr>
      </w:pPr>
      <w:r w:rsidRPr="00D41F57">
        <w:rPr>
          <w:rFonts w:ascii="Courier New" w:hAnsi="Courier New" w:cs="Courier New"/>
        </w:rPr>
        <w:t>• AMATEUR RADIO STATION:</w:t>
      </w:r>
    </w:p>
    <w:p w14:paraId="648406DB" w14:textId="77777777" w:rsidR="00D41F57" w:rsidRPr="00D41F57" w:rsidRDefault="00D41F57" w:rsidP="00D41F57">
      <w:pPr>
        <w:pStyle w:val="PlainText"/>
        <w:rPr>
          <w:rFonts w:ascii="Courier New" w:hAnsi="Courier New" w:cs="Courier New"/>
        </w:rPr>
      </w:pPr>
      <w:r w:rsidRPr="00D41F57">
        <w:rPr>
          <w:rFonts w:ascii="Courier New" w:hAnsi="Courier New" w:cs="Courier New"/>
        </w:rPr>
        <w:t>• EQUIPMENT (BRAND, MODEL, SERIAL NUMBER and POWER (W)):</w:t>
      </w:r>
    </w:p>
    <w:p w14:paraId="3807F8F1" w14:textId="77777777" w:rsidR="00D41F57" w:rsidRPr="00D41F57" w:rsidRDefault="00D41F57" w:rsidP="00D41F57">
      <w:pPr>
        <w:pStyle w:val="PlainText"/>
        <w:rPr>
          <w:rFonts w:ascii="Courier New" w:hAnsi="Courier New" w:cs="Courier New"/>
        </w:rPr>
      </w:pPr>
      <w:r w:rsidRPr="00D41F57">
        <w:rPr>
          <w:rFonts w:ascii="Courier New" w:hAnsi="Courier New" w:cs="Courier New"/>
        </w:rPr>
        <w:t>• CALL SIGN:</w:t>
      </w:r>
    </w:p>
    <w:p w14:paraId="24E61948" w14:textId="77777777" w:rsidR="00D41F57" w:rsidRPr="00D41F57" w:rsidRDefault="00D41F57" w:rsidP="00D41F57">
      <w:pPr>
        <w:pStyle w:val="PlainText"/>
        <w:rPr>
          <w:rFonts w:ascii="Courier New" w:hAnsi="Courier New" w:cs="Courier New"/>
        </w:rPr>
      </w:pPr>
      <w:r w:rsidRPr="00D41F57">
        <w:rPr>
          <w:rFonts w:ascii="Courier New" w:hAnsi="Courier New" w:cs="Courier New"/>
        </w:rPr>
        <w:t>• AUTHORIZED PERIOD: January 26, 2026 to February 4, 2026.</w:t>
      </w:r>
    </w:p>
    <w:p w14:paraId="2A64AFEE" w14:textId="77777777" w:rsidR="00D41F57" w:rsidRPr="00D41F57" w:rsidRDefault="00D41F57" w:rsidP="00D41F57">
      <w:pPr>
        <w:pStyle w:val="PlainText"/>
        <w:rPr>
          <w:rFonts w:ascii="Courier New" w:hAnsi="Courier New" w:cs="Courier New"/>
        </w:rPr>
      </w:pPr>
    </w:p>
    <w:p w14:paraId="73BE0FF4" w14:textId="77777777" w:rsidR="00D41F57" w:rsidRPr="00D41F57" w:rsidRDefault="00D41F57" w:rsidP="00D41F57">
      <w:pPr>
        <w:pStyle w:val="PlainText"/>
        <w:rPr>
          <w:rFonts w:ascii="Courier New" w:hAnsi="Courier New" w:cs="Courier New"/>
        </w:rPr>
      </w:pPr>
      <w:r w:rsidRPr="00D41F57">
        <w:rPr>
          <w:rFonts w:ascii="Courier New" w:hAnsi="Courier New" w:cs="Courier New"/>
        </w:rPr>
        <w:t>• OPERATING FREQUENCIES: Those indicated in the attached annex.</w:t>
      </w:r>
    </w:p>
    <w:p w14:paraId="5D770351" w14:textId="77777777" w:rsidR="00D41F57" w:rsidRPr="00D41F57" w:rsidRDefault="00D41F57" w:rsidP="00D41F57">
      <w:pPr>
        <w:pStyle w:val="PlainText"/>
        <w:rPr>
          <w:rFonts w:ascii="Courier New" w:hAnsi="Courier New" w:cs="Courier New"/>
        </w:rPr>
      </w:pPr>
    </w:p>
    <w:p w14:paraId="39C7280C" w14:textId="77777777" w:rsidR="00D41F57" w:rsidRPr="00D41F57" w:rsidRDefault="00D41F57" w:rsidP="00D41F57">
      <w:pPr>
        <w:pStyle w:val="PlainText"/>
        <w:rPr>
          <w:rFonts w:ascii="Courier New" w:hAnsi="Courier New" w:cs="Courier New"/>
        </w:rPr>
      </w:pPr>
      <w:r w:rsidRPr="00D41F57">
        <w:rPr>
          <w:rFonts w:ascii="Courier New" w:hAnsi="Courier New" w:cs="Courier New"/>
        </w:rPr>
        <w:t>SUBJECT: Transmissions between amateur radio stations, in accordance with the regulations established in the Regulations for the Use of the Radioelectric Public Domain by Amateur Radio Operators.</w:t>
      </w:r>
    </w:p>
    <w:p w14:paraId="2858243C" w14:textId="77777777" w:rsidR="00D41F57" w:rsidRPr="00D41F57" w:rsidRDefault="00D41F57" w:rsidP="00D41F57">
      <w:pPr>
        <w:pStyle w:val="PlainText"/>
        <w:rPr>
          <w:rFonts w:ascii="Courier New" w:hAnsi="Courier New" w:cs="Courier New"/>
        </w:rPr>
      </w:pPr>
      <w:r w:rsidRPr="00D41F57">
        <w:rPr>
          <w:rFonts w:ascii="Courier New" w:hAnsi="Courier New" w:cs="Courier New"/>
        </w:rPr>
        <w:t>The amateur radio operator must operate under the limitations and conditions of their license from their country of origin (regarding frequency bands or maximum transmission power), also complying with the conditions applicable in Spain as set out in the attached annex (for example, if transmission is authorized in a certain frequency band in Spain, but the foreign amateur radio operator's license does not include that band, the amateur radio operator may not transmit in that band even though it is authorized in Spain).</w:t>
      </w:r>
    </w:p>
    <w:p w14:paraId="5872DD66" w14:textId="77777777" w:rsidR="00D41F57" w:rsidRPr="00D41F57" w:rsidRDefault="00D41F57" w:rsidP="00D41F57">
      <w:pPr>
        <w:pStyle w:val="PlainText"/>
        <w:rPr>
          <w:rFonts w:ascii="Courier New" w:hAnsi="Courier New" w:cs="Courier New"/>
        </w:rPr>
      </w:pPr>
      <w:r w:rsidRPr="00D41F57">
        <w:rPr>
          <w:rFonts w:ascii="Courier New" w:hAnsi="Courier New" w:cs="Courier New"/>
        </w:rPr>
        <w:t>The equipment used must comply with Spanish regulations regarding equipment and devices.</w:t>
      </w:r>
    </w:p>
    <w:p w14:paraId="49A47675" w14:textId="77777777" w:rsidR="00D41F57" w:rsidRPr="00D41F57" w:rsidRDefault="00D41F57" w:rsidP="00D41F57">
      <w:pPr>
        <w:pStyle w:val="PlainText"/>
        <w:rPr>
          <w:rFonts w:ascii="Courier New" w:hAnsi="Courier New" w:cs="Courier New"/>
        </w:rPr>
      </w:pPr>
    </w:p>
    <w:p w14:paraId="45614FA1" w14:textId="77777777" w:rsidR="00D41F57" w:rsidRPr="00D41F57" w:rsidRDefault="00D41F57" w:rsidP="00D41F57">
      <w:pPr>
        <w:pStyle w:val="PlainText"/>
        <w:rPr>
          <w:rFonts w:ascii="Courier New" w:hAnsi="Courier New" w:cs="Courier New"/>
        </w:rPr>
      </w:pPr>
      <w:r w:rsidRPr="00D41F57">
        <w:rPr>
          <w:rFonts w:ascii="Courier New" w:hAnsi="Courier New" w:cs="Courier New"/>
        </w:rPr>
        <w:t>THE PROVINCIAL HEAD, Ms. Carmen Blanco Bartolomé</w:t>
      </w:r>
    </w:p>
    <w:p w14:paraId="4138A742" w14:textId="77777777" w:rsidR="00D41F57" w:rsidRPr="00D41F57" w:rsidRDefault="00D41F57" w:rsidP="00D41F57">
      <w:pPr>
        <w:pStyle w:val="PlainText"/>
        <w:pBdr>
          <w:bottom w:val="single" w:sz="6" w:space="1" w:color="auto"/>
        </w:pBdr>
        <w:rPr>
          <w:rFonts w:ascii="Courier New" w:hAnsi="Courier New" w:cs="Courier New"/>
        </w:rPr>
      </w:pPr>
    </w:p>
    <w:p w14:paraId="082A7993" w14:textId="77777777" w:rsidR="009A67AB" w:rsidRDefault="009A67AB" w:rsidP="00D41F57">
      <w:pPr>
        <w:pStyle w:val="PlainText"/>
        <w:rPr>
          <w:rFonts w:ascii="Courier New" w:hAnsi="Courier New" w:cs="Courier New"/>
        </w:rPr>
      </w:pPr>
    </w:p>
    <w:p w14:paraId="279AD8FE" w14:textId="33A6ED94" w:rsidR="009A67AB" w:rsidRDefault="009A67AB" w:rsidP="00D41F57">
      <w:pPr>
        <w:pStyle w:val="PlainText"/>
        <w:rPr>
          <w:rFonts w:ascii="Courier New" w:hAnsi="Courier New" w:cs="Courier New"/>
        </w:rPr>
      </w:pPr>
    </w:p>
    <w:sectPr w:rsidR="009A67AB" w:rsidSect="00D41F57">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40E"/>
    <w:rsid w:val="00751665"/>
    <w:rsid w:val="0084640E"/>
    <w:rsid w:val="009A67AB"/>
    <w:rsid w:val="00BE7861"/>
    <w:rsid w:val="00D41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DD039"/>
  <w15:chartTrackingRefBased/>
  <w15:docId w15:val="{C430AF3A-27E1-43F0-94FD-18FCC37FA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72DE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72DEF"/>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1226</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2026-05-31T13:42:00Z</dcterms:created>
  <dcterms:modified xsi:type="dcterms:W3CDTF">2026-05-31T13:42:00Z</dcterms:modified>
</cp:coreProperties>
</file>